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252" w:rsidRDefault="00953252" w:rsidP="000420CC">
      <w:pPr>
        <w:spacing w:after="0"/>
        <w:ind w:firstLine="709"/>
        <w:jc w:val="center"/>
      </w:pPr>
    </w:p>
    <w:p w:rsidR="00953252" w:rsidRDefault="00953252" w:rsidP="000420CC">
      <w:pPr>
        <w:spacing w:after="0"/>
        <w:ind w:firstLine="709"/>
        <w:jc w:val="center"/>
      </w:pPr>
      <w:r w:rsidRPr="00953252">
        <w:t>Участие в СВО – основание для приостановки исполнительного производства</w:t>
      </w:r>
    </w:p>
    <w:p w:rsidR="000420CC" w:rsidRDefault="000420CC" w:rsidP="00953252">
      <w:pPr>
        <w:spacing w:after="0"/>
        <w:ind w:firstLine="709"/>
        <w:jc w:val="both"/>
      </w:pPr>
    </w:p>
    <w:p w:rsidR="00953252" w:rsidRDefault="00953252" w:rsidP="00953252">
      <w:pPr>
        <w:spacing w:after="0"/>
        <w:ind w:firstLine="709"/>
        <w:jc w:val="both"/>
      </w:pPr>
      <w:r w:rsidRPr="00953252">
        <w:t>Законодательством предусмотрена возможность приостановки исполнительных</w:t>
      </w:r>
      <w:r>
        <w:t xml:space="preserve"> производств в отношении должников участников специальной военной операции.</w:t>
      </w:r>
    </w:p>
    <w:p w:rsidR="00953252" w:rsidRDefault="00953252" w:rsidP="00953252">
      <w:pPr>
        <w:spacing w:after="0"/>
        <w:ind w:firstLine="709"/>
        <w:jc w:val="both"/>
      </w:pPr>
      <w:r>
        <w:t>Заявление о приостановке подается на имя старшего судебного пристава территориального отдела судебных приставов, в котором находятся исполнительные производства лично либо через члена семьи с приложением копии паспорта и документа, подтверждающего участие в СВО (например, справку от командира воинской части).</w:t>
      </w:r>
    </w:p>
    <w:p w:rsidR="00953252" w:rsidRDefault="00953252" w:rsidP="00953252">
      <w:pPr>
        <w:spacing w:after="0"/>
        <w:ind w:firstLine="709"/>
        <w:jc w:val="both"/>
      </w:pPr>
      <w:r>
        <w:t>Из данного правила есть исключение - не подлежат приостановке взыскание алиментов на несовершеннолетних детей, а также по обязательствам о возмещении вреда в связи со смертью кормильца.</w:t>
      </w:r>
    </w:p>
    <w:p w:rsidR="00953252" w:rsidRDefault="00953252" w:rsidP="00953252">
      <w:pPr>
        <w:spacing w:after="0"/>
        <w:ind w:firstLine="709"/>
        <w:jc w:val="both"/>
      </w:pPr>
      <w:r>
        <w:t>При желании должника – участника СВО погашать имеющуюся задолженность из других денежных средств, можно не приостанавливать исполнительное производство целиком, для чего указать в заявлении за счет каких средств или имущества следует производить удержание.</w:t>
      </w:r>
    </w:p>
    <w:p w:rsidR="00953252" w:rsidRDefault="00953252" w:rsidP="00953252">
      <w:pPr>
        <w:spacing w:after="0"/>
        <w:ind w:firstLine="709"/>
        <w:jc w:val="both"/>
      </w:pPr>
      <w:r>
        <w:t>Правом приостановки исполнительных производств в отношении себя также обладают и члены семьи участника СВО, но касается это только долгов по погашению кредитов.</w:t>
      </w:r>
    </w:p>
    <w:p w:rsidR="00953252" w:rsidRDefault="00953252" w:rsidP="00953252">
      <w:pPr>
        <w:spacing w:after="0"/>
        <w:ind w:firstLine="709"/>
        <w:jc w:val="both"/>
      </w:pPr>
      <w:r>
        <w:t>В этом случае помимо вышеназванных документов к собственному заявлению необходимо приложить документ, подтверждающий родственные отношения с участником СВО (например, свидетельство о заключении брака или о рождении).</w:t>
      </w:r>
    </w:p>
    <w:p w:rsidR="00953252" w:rsidRDefault="00953252" w:rsidP="00953252">
      <w:pPr>
        <w:spacing w:after="0"/>
        <w:ind w:firstLine="709"/>
        <w:jc w:val="both"/>
      </w:pPr>
      <w:r>
        <w:t>Если в отсутствие заявления должника о приостановке исполнительных производств на принадлежащие ему счета уже наложен арест, для снятия следует также обратиться с заявлением к старшему судебному приставу-исполнителю отдела, приложив справку командира части и указав реквизиты счета, на который поступает денежное довольствие.</w:t>
      </w:r>
    </w:p>
    <w:p w:rsidR="00953252" w:rsidRDefault="00953252" w:rsidP="00953252">
      <w:pPr>
        <w:spacing w:after="0"/>
        <w:ind w:firstLine="709"/>
        <w:jc w:val="both"/>
      </w:pPr>
      <w:r>
        <w:t>Жалоба на действия и решения судебного пристава-исполнителя может быть подана его руководителю - старшему приставу-исполнителю отдела, в Управление федеральной службы судебных приставов по</w:t>
      </w:r>
      <w:r w:rsidR="009D13CA">
        <w:t xml:space="preserve"> Нижегородской области</w:t>
      </w:r>
      <w:r>
        <w:t>, в органы прокуратуры или в суд.</w:t>
      </w:r>
      <w:bookmarkStart w:id="0" w:name="_GoBack"/>
      <w:bookmarkEnd w:id="0"/>
    </w:p>
    <w:p w:rsidR="000420CC" w:rsidRDefault="000420CC" w:rsidP="00953252">
      <w:pPr>
        <w:spacing w:after="0"/>
        <w:ind w:firstLine="709"/>
        <w:jc w:val="both"/>
      </w:pPr>
    </w:p>
    <w:sectPr w:rsidR="000420C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52"/>
    <w:rsid w:val="000420CC"/>
    <w:rsid w:val="006C0B77"/>
    <w:rsid w:val="008242FF"/>
    <w:rsid w:val="00870751"/>
    <w:rsid w:val="00922C48"/>
    <w:rsid w:val="00953252"/>
    <w:rsid w:val="009D13C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5F61"/>
  <w15:chartTrackingRefBased/>
  <w15:docId w15:val="{F59E1C6A-B5D5-45E8-8425-A7DDD9EA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3</cp:revision>
  <dcterms:created xsi:type="dcterms:W3CDTF">2024-11-28T15:18:00Z</dcterms:created>
  <dcterms:modified xsi:type="dcterms:W3CDTF">2024-11-28T16:30:00Z</dcterms:modified>
</cp:coreProperties>
</file>